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7088" w:type="dxa"/>
        <w:tblLook w:val="04A0"/>
      </w:tblPr>
      <w:tblGrid>
        <w:gridCol w:w="3261"/>
        <w:gridCol w:w="3827"/>
      </w:tblGrid>
      <w:tr w:rsidR="00967D3D" w:rsidRPr="00967D3D" w:rsidTr="00C90632">
        <w:trPr>
          <w:trHeight w:val="40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bookmarkStart w:id="0" w:name="RANGE!A1:B39"/>
            <w:r w:rsidRPr="00967D3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ПАСПОРТ</w:t>
            </w:r>
            <w:bookmarkEnd w:id="0"/>
          </w:p>
        </w:tc>
      </w:tr>
      <w:tr w:rsidR="00967D3D" w:rsidRPr="00967D3D" w:rsidTr="00C90632">
        <w:trPr>
          <w:trHeight w:val="40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Светодиодный светильник</w:t>
            </w:r>
          </w:p>
        </w:tc>
      </w:tr>
      <w:tr w:rsidR="00967D3D" w:rsidRPr="00967D3D" w:rsidTr="00C90632">
        <w:trPr>
          <w:trHeight w:val="52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D3D" w:rsidRPr="002E1AFF" w:rsidRDefault="00967D3D" w:rsidP="00E015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ru-RU"/>
              </w:rPr>
            </w:pPr>
            <w:r w:rsidRPr="00967D3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Светолюб-</w:t>
            </w:r>
            <w:r w:rsidR="00FE413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Торг</w:t>
            </w:r>
            <w:r w:rsidRPr="00967D3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-</w:t>
            </w:r>
            <w:r w:rsidR="00FE413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6002</w:t>
            </w:r>
            <w:r w:rsidRPr="00967D3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-</w:t>
            </w:r>
            <w:r w:rsidR="002E1AFF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ru-RU"/>
              </w:rPr>
              <w:t>7</w:t>
            </w:r>
            <w:r w:rsidR="00057B99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ru-RU"/>
              </w:rPr>
              <w:t>0</w:t>
            </w:r>
            <w:r w:rsidRPr="00967D3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-</w:t>
            </w:r>
            <w:r w:rsidR="004274C9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ru-RU"/>
              </w:rPr>
              <w:t>7</w:t>
            </w:r>
            <w:r w:rsidR="004274C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54</w:t>
            </w:r>
            <w:r w:rsidR="002E1AFF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ru-RU"/>
              </w:rPr>
              <w:t>0</w:t>
            </w:r>
          </w:p>
        </w:tc>
      </w:tr>
      <w:tr w:rsidR="00967D3D" w:rsidRPr="00967D3D" w:rsidTr="00C90632">
        <w:trPr>
          <w:trHeight w:val="300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D3D" w:rsidRPr="005931E3" w:rsidRDefault="005931E3" w:rsidP="00967D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ТУ 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ЕГЛР.676711.001 (</w:t>
            </w:r>
            <w:r w:rsidRPr="00967D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3461-001-03472320-2016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)</w:t>
            </w:r>
          </w:p>
        </w:tc>
      </w:tr>
      <w:tr w:rsidR="00967D3D" w:rsidRPr="00967D3D" w:rsidTr="00C90632">
        <w:trPr>
          <w:trHeight w:val="300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D3D" w:rsidRPr="00967D3D" w:rsidRDefault="005931E3" w:rsidP="00967D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244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Сертификат соответствия </w:t>
            </w:r>
            <w:r w:rsidRPr="00967D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№</w:t>
            </w:r>
            <w:r w:rsidRPr="007B63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ТС RU C-RU.</w:t>
            </w:r>
            <w:r w:rsidRPr="007B6376"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>HA</w:t>
            </w:r>
            <w:r w:rsidRPr="007B63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46.B.02774/22</w:t>
            </w:r>
          </w:p>
        </w:tc>
      </w:tr>
      <w:tr w:rsidR="00967D3D" w:rsidRPr="00967D3D" w:rsidTr="00C90632">
        <w:trPr>
          <w:trHeight w:val="300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D3D" w:rsidRPr="00967D3D" w:rsidRDefault="005931E3" w:rsidP="00967D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срок действия с 0</w:t>
            </w:r>
            <w:r w:rsidRPr="007B63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.0</w:t>
            </w:r>
            <w:r w:rsidRPr="007B63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.20</w:t>
            </w:r>
            <w:r w:rsidRPr="007B63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по </w:t>
            </w:r>
            <w:r w:rsidRPr="007B63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08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.0</w:t>
            </w:r>
            <w:r w:rsidRPr="007B63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.202</w:t>
            </w:r>
            <w:r w:rsidRPr="007B63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</w:t>
            </w:r>
            <w:r w:rsidRPr="00967D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года</w:t>
            </w:r>
          </w:p>
        </w:tc>
      </w:tr>
      <w:tr w:rsidR="00967D3D" w:rsidRPr="00967D3D" w:rsidTr="00C90632">
        <w:trPr>
          <w:trHeight w:val="40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1.ОБЩИЕ СВЕДЕНИЯ ОБ ИЗДЕЛИИ.</w:t>
            </w:r>
          </w:p>
        </w:tc>
      </w:tr>
      <w:tr w:rsidR="00967D3D" w:rsidRPr="00967D3D" w:rsidTr="00C90632">
        <w:trPr>
          <w:trHeight w:val="82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7D3D" w:rsidRPr="00967D3D" w:rsidRDefault="00967D3D" w:rsidP="00E0158E">
            <w:pPr>
              <w:pStyle w:val="a3"/>
              <w:numPr>
                <w:ilvl w:val="1"/>
                <w:numId w:val="1"/>
              </w:num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Светодиодный </w:t>
            </w:r>
            <w:r w:rsidR="00E524F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светильник</w:t>
            </w:r>
            <w:r w:rsidR="00A012B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Светолюб-</w:t>
            </w:r>
            <w:r w:rsidR="002E1AFF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Торг-6002-</w:t>
            </w:r>
            <w:r w:rsidR="002E1AFF" w:rsidRPr="002E1AFF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70</w:t>
            </w:r>
            <w:r w:rsidR="00FE413F" w:rsidRPr="00FE413F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-</w:t>
            </w:r>
            <w:r w:rsidR="002E1AFF" w:rsidRPr="002E1AFF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7</w:t>
            </w:r>
            <w:r w:rsidR="004274C9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540</w:t>
            </w:r>
            <w:r w:rsidR="00E524F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="00E524F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предназначен для </w:t>
            </w:r>
            <w:r w:rsidR="00FE41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торгового освещения</w:t>
            </w:r>
            <w:r w:rsidR="00E524F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, </w:t>
            </w:r>
            <w:r w:rsidR="00FE41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интерьера офисов и жилых помещений</w:t>
            </w:r>
            <w:r w:rsidRPr="00967D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</w:t>
            </w:r>
          </w:p>
        </w:tc>
      </w:tr>
      <w:tr w:rsidR="00967D3D" w:rsidRPr="00967D3D" w:rsidTr="00C90632">
        <w:trPr>
          <w:trHeight w:val="28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6129C6">
            <w:pPr>
              <w:pStyle w:val="a3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967D3D" w:rsidRPr="00967D3D" w:rsidTr="00C90632">
        <w:trPr>
          <w:trHeight w:val="390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14210" w:rsidRPr="00967D3D" w:rsidRDefault="00967D3D" w:rsidP="004142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2.ОСНОВНЫЕ ТЕХНИЧЕСКИЕ ХАРАКТЕРИСТИКИ.</w:t>
            </w:r>
          </w:p>
        </w:tc>
      </w:tr>
      <w:tr w:rsidR="00967D3D" w:rsidRPr="00967D3D" w:rsidTr="00C90632">
        <w:trPr>
          <w:trHeight w:val="28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Напряжение питания 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A012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~ 1</w:t>
            </w:r>
            <w:r w:rsidR="00A012B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</w:t>
            </w:r>
            <w:r w:rsidR="00E524F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В-</w:t>
            </w:r>
            <w:r w:rsidR="00E524F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</w:t>
            </w: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0В 50ГЦ </w:t>
            </w:r>
          </w:p>
        </w:tc>
      </w:tr>
      <w:tr w:rsidR="00967D3D" w:rsidRPr="00967D3D" w:rsidTr="00C90632">
        <w:trPr>
          <w:trHeight w:val="28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Потребляемая мощность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4C06AD" w:rsidP="00206E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bookmarkStart w:id="1" w:name="_GoBack"/>
            <w:bookmarkEnd w:id="1"/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66</w:t>
            </w:r>
            <w:r w:rsidR="00967D3D"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E524F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Вт</w:t>
            </w:r>
          </w:p>
        </w:tc>
      </w:tr>
      <w:tr w:rsidR="00967D3D" w:rsidRPr="00967D3D" w:rsidTr="00C90632">
        <w:trPr>
          <w:trHeight w:val="28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Коэффициент мощности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A012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&gt;  0,</w:t>
            </w:r>
            <w:r w:rsidR="00A012B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96</w:t>
            </w:r>
          </w:p>
        </w:tc>
      </w:tr>
      <w:tr w:rsidR="00967D3D" w:rsidRPr="00967D3D" w:rsidTr="00C90632">
        <w:trPr>
          <w:trHeight w:val="28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Тип кривой силы света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</w:t>
            </w:r>
          </w:p>
        </w:tc>
      </w:tr>
      <w:tr w:rsidR="00967D3D" w:rsidRPr="00967D3D" w:rsidTr="00C90632">
        <w:trPr>
          <w:trHeight w:val="28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Яркость 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4274C9" w:rsidP="00E524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7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540</w:t>
            </w:r>
            <w:r w:rsidR="00967D3D"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E524F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Лм</w:t>
            </w:r>
            <w:r w:rsidR="00967D3D"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</w:tr>
      <w:tr w:rsidR="00967D3D" w:rsidRPr="00967D3D" w:rsidTr="00C90632">
        <w:trPr>
          <w:trHeight w:val="28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CRI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E524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&gt; </w:t>
            </w:r>
            <w:r w:rsidR="00E524F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80</w:t>
            </w:r>
          </w:p>
        </w:tc>
      </w:tr>
      <w:tr w:rsidR="00967D3D" w:rsidRPr="00967D3D" w:rsidTr="00C90632">
        <w:trPr>
          <w:trHeight w:val="28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Пульсации светового потока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E524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&lt;</w:t>
            </w:r>
            <w:r w:rsidR="00E524F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0,3</w:t>
            </w: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% </w:t>
            </w:r>
          </w:p>
        </w:tc>
      </w:tr>
      <w:tr w:rsidR="00967D3D" w:rsidRPr="00967D3D" w:rsidTr="00C90632">
        <w:trPr>
          <w:trHeight w:val="28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Рабочая температура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FE41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  <w:r w:rsidR="002E1AF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4</w:t>
            </w: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  <w:proofErr w:type="gramStart"/>
            <w:r w:rsidR="004274C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º</w:t>
            </w:r>
            <w:r w:rsidR="002E1AFF"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</w:t>
            </w:r>
            <w:proofErr w:type="gramEnd"/>
            <w:r w:rsidR="002E1AF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+4</w:t>
            </w:r>
            <w:r w:rsidR="00FE413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</w:t>
            </w:r>
            <w:r w:rsidR="004274C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º</w:t>
            </w: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</w:t>
            </w:r>
          </w:p>
        </w:tc>
      </w:tr>
      <w:tr w:rsidR="00967D3D" w:rsidRPr="00967D3D" w:rsidTr="00C90632">
        <w:trPr>
          <w:trHeight w:val="28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E524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Вес изделия в упаковке 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E3698" w:rsidP="00C45F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</w:t>
            </w:r>
            <w:r w:rsidR="00E524F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,</w:t>
            </w:r>
            <w:r w:rsidR="002E1AF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 xml:space="preserve">3 </w:t>
            </w:r>
            <w:r w:rsidR="00967D3D"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кг</w:t>
            </w:r>
          </w:p>
        </w:tc>
      </w:tr>
      <w:tr w:rsidR="00967D3D" w:rsidRPr="00967D3D" w:rsidTr="00C90632">
        <w:trPr>
          <w:trHeight w:val="28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Габаритные размеры 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E3698" w:rsidP="00FE41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</w:t>
            </w:r>
            <w:r w:rsidR="00FE413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</w:t>
            </w:r>
            <w:r w:rsidR="00E524F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  <w:r w:rsidR="00967D3D"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*</w:t>
            </w:r>
            <w:r w:rsidR="00FE413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</w:t>
            </w:r>
            <w:r w:rsidR="00847616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0</w:t>
            </w:r>
            <w:r w:rsidR="00967D3D"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*</w:t>
            </w:r>
            <w:r w:rsidR="00E524F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</w:t>
            </w:r>
            <w:r w:rsidR="00967D3D"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0мм</w:t>
            </w:r>
          </w:p>
        </w:tc>
      </w:tr>
      <w:tr w:rsidR="00FC33BC" w:rsidTr="00C90632">
        <w:trPr>
          <w:trHeight w:val="375"/>
        </w:trPr>
        <w:tc>
          <w:tcPr>
            <w:tcW w:w="7088" w:type="dxa"/>
            <w:gridSpan w:val="2"/>
            <w:vAlign w:val="bottom"/>
          </w:tcPr>
          <w:p w:rsidR="00FC33BC" w:rsidRDefault="00FC33BC" w:rsidP="00070681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  <w:p w:rsidR="00FC33BC" w:rsidRDefault="00FC33BC" w:rsidP="00070681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ООО «Светолюб» оставляет за собой право вносить  изменения в дизайн, параметры модели, ведущие к улучшению характеристик продукции.</w:t>
            </w:r>
          </w:p>
          <w:p w:rsidR="00FC33BC" w:rsidRDefault="00FC33BC" w:rsidP="000706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  <w:p w:rsidR="00FC33BC" w:rsidRDefault="00FC33BC" w:rsidP="000706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3.КОМПЛЕКТНОСТЬ.</w:t>
            </w:r>
          </w:p>
        </w:tc>
      </w:tr>
      <w:tr w:rsidR="00FC33BC" w:rsidTr="00C90632">
        <w:trPr>
          <w:trHeight w:val="285"/>
        </w:trPr>
        <w:tc>
          <w:tcPr>
            <w:tcW w:w="7088" w:type="dxa"/>
            <w:gridSpan w:val="2"/>
            <w:noWrap/>
            <w:vAlign w:val="bottom"/>
            <w:hideMark/>
          </w:tcPr>
          <w:p w:rsidR="00FC33BC" w:rsidRDefault="00FC33BC" w:rsidP="00E015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3.1. Светильник светодиодный </w:t>
            </w:r>
            <w:r w:rsidR="00057B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Светолюб-</w:t>
            </w:r>
            <w:r w:rsidR="002E1AFF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Торг-6002-</w:t>
            </w:r>
            <w:r w:rsidR="002E1AFF" w:rsidRPr="002E1AFF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7</w:t>
            </w:r>
            <w:r w:rsidR="00057B99" w:rsidRPr="00057B99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0</w:t>
            </w:r>
            <w:r w:rsidR="00057B99" w:rsidRPr="00FE413F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-</w:t>
            </w:r>
            <w:r w:rsidR="002E1AFF" w:rsidRPr="002E1AFF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7</w:t>
            </w:r>
            <w:r w:rsidR="004274C9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540</w:t>
            </w:r>
            <w:r w:rsidR="00057B9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- </w:t>
            </w:r>
            <w:r w:rsidR="00E015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шт.</w:t>
            </w:r>
          </w:p>
        </w:tc>
      </w:tr>
      <w:tr w:rsidR="00FC33BC" w:rsidTr="00C90632">
        <w:trPr>
          <w:trHeight w:val="285"/>
        </w:trPr>
        <w:tc>
          <w:tcPr>
            <w:tcW w:w="7088" w:type="dxa"/>
            <w:gridSpan w:val="2"/>
            <w:noWrap/>
            <w:vAlign w:val="bottom"/>
            <w:hideMark/>
          </w:tcPr>
          <w:p w:rsidR="00FC33BC" w:rsidRDefault="00FC33BC" w:rsidP="00057B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3.2. Паспорт на партию светильников-</w:t>
            </w:r>
            <w:r w:rsidR="00057B99" w:rsidRPr="00057B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шт.</w:t>
            </w:r>
          </w:p>
        </w:tc>
      </w:tr>
      <w:tr w:rsidR="00FC33BC" w:rsidTr="00C90632">
        <w:trPr>
          <w:trHeight w:val="285"/>
        </w:trPr>
        <w:tc>
          <w:tcPr>
            <w:tcW w:w="7088" w:type="dxa"/>
            <w:gridSpan w:val="2"/>
            <w:noWrap/>
            <w:vAlign w:val="bottom"/>
            <w:hideMark/>
          </w:tcPr>
          <w:p w:rsidR="00FC33BC" w:rsidRDefault="00FC33BC" w:rsidP="0007068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3.3. Упаковочная коробка на партию светильников в зависимости от варианта поставки.</w:t>
            </w:r>
          </w:p>
        </w:tc>
      </w:tr>
      <w:tr w:rsidR="00FC33BC" w:rsidTr="00C90632">
        <w:trPr>
          <w:trHeight w:val="150"/>
        </w:trPr>
        <w:tc>
          <w:tcPr>
            <w:tcW w:w="7088" w:type="dxa"/>
            <w:gridSpan w:val="2"/>
            <w:vAlign w:val="bottom"/>
          </w:tcPr>
          <w:p w:rsidR="00FC33BC" w:rsidRDefault="00FC33BC" w:rsidP="000706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  <w:p w:rsidR="00FC33BC" w:rsidRDefault="00FC33BC" w:rsidP="000706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4. ТРАНСПОРТИРОВКА И ХРАНЕНИЕ.</w:t>
            </w:r>
          </w:p>
          <w:p w:rsidR="00FC33BC" w:rsidRDefault="00FC33BC" w:rsidP="000706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  <w:p w:rsidR="00FC33BC" w:rsidRDefault="00FC33BC" w:rsidP="00070681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4.1. Транспортировка светильников осуществляется в заводской упаковке любым видом транспорта при условии защиты от атмосферных осадков и механических воздействий, приводящих к повреждениям.</w:t>
            </w:r>
          </w:p>
          <w:p w:rsidR="00FC33BC" w:rsidRDefault="00FC33BC" w:rsidP="00070681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4.2. Изделия допускают хранение стопками не более 10 упаковок на отапливаемых закрытых и сухих складах, исключающих воздействие на них влаги и различных агрессивных сред, на расстоянии не менее метра от отопительных приборов.</w:t>
            </w:r>
          </w:p>
          <w:p w:rsidR="00FC33BC" w:rsidRDefault="00FC33BC" w:rsidP="000706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  <w:p w:rsidR="00FC33BC" w:rsidRDefault="00FC33BC" w:rsidP="000706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  <w:p w:rsidR="00FC33BC" w:rsidRDefault="00FC33BC" w:rsidP="000706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  <w:p w:rsidR="00FC33BC" w:rsidRDefault="00FC33BC" w:rsidP="000706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5. УКАЗАНИЕ МЕР БЕЗОПАСНОСТИ.</w:t>
            </w:r>
          </w:p>
        </w:tc>
      </w:tr>
      <w:tr w:rsidR="00FC33BC" w:rsidTr="00C90632">
        <w:trPr>
          <w:trHeight w:val="585"/>
        </w:trPr>
        <w:tc>
          <w:tcPr>
            <w:tcW w:w="7088" w:type="dxa"/>
            <w:gridSpan w:val="2"/>
            <w:vAlign w:val="bottom"/>
            <w:hideMark/>
          </w:tcPr>
          <w:p w:rsidR="00FC33BC" w:rsidRDefault="00FC33BC" w:rsidP="0007068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5.1. Монтаж и подключение светильника должны производиться квалифицированным персоналом, имеющим допуск на проведение электротехнических работ до 1000 В.</w:t>
            </w:r>
          </w:p>
        </w:tc>
      </w:tr>
      <w:tr w:rsidR="00FC33BC" w:rsidTr="00C90632">
        <w:trPr>
          <w:trHeight w:val="300"/>
        </w:trPr>
        <w:tc>
          <w:tcPr>
            <w:tcW w:w="7088" w:type="dxa"/>
            <w:gridSpan w:val="2"/>
            <w:vAlign w:val="bottom"/>
            <w:hideMark/>
          </w:tcPr>
          <w:p w:rsidR="00FC33BC" w:rsidRDefault="00FC33BC" w:rsidP="0007068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5.2. Корпус светильника должен быть обязательно заземлен через соответствующий провод.</w:t>
            </w:r>
          </w:p>
        </w:tc>
      </w:tr>
      <w:tr w:rsidR="00FC33BC" w:rsidTr="00C90632">
        <w:trPr>
          <w:trHeight w:val="80"/>
        </w:trPr>
        <w:tc>
          <w:tcPr>
            <w:tcW w:w="7088" w:type="dxa"/>
            <w:gridSpan w:val="2"/>
            <w:vAlign w:val="bottom"/>
            <w:hideMark/>
          </w:tcPr>
          <w:p w:rsidR="00FC33BC" w:rsidRDefault="00FC33BC" w:rsidP="0007068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5.3.Все работы по монтажу изделия должны проводиться при отключенном напряжении питания.</w:t>
            </w:r>
          </w:p>
        </w:tc>
      </w:tr>
      <w:tr w:rsidR="00FC33BC" w:rsidTr="00C90632">
        <w:trPr>
          <w:trHeight w:val="348"/>
        </w:trPr>
        <w:tc>
          <w:tcPr>
            <w:tcW w:w="7088" w:type="dxa"/>
            <w:gridSpan w:val="2"/>
            <w:vAlign w:val="bottom"/>
            <w:hideMark/>
          </w:tcPr>
          <w:p w:rsidR="00FC33BC" w:rsidRDefault="00FC33BC" w:rsidP="0007068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5.4. Не рекомендуется смотреть на включенный светильник с расстояния ближе 5 метров. Это может повредить зрению.</w:t>
            </w:r>
          </w:p>
        </w:tc>
      </w:tr>
      <w:tr w:rsidR="00FC33BC" w:rsidTr="00C90632">
        <w:trPr>
          <w:trHeight w:val="269"/>
        </w:trPr>
        <w:tc>
          <w:tcPr>
            <w:tcW w:w="7088" w:type="dxa"/>
            <w:gridSpan w:val="2"/>
            <w:vAlign w:val="bottom"/>
            <w:hideMark/>
          </w:tcPr>
          <w:p w:rsidR="00FC33BC" w:rsidRDefault="00FC33BC" w:rsidP="0007068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5.5. При эксплуатации в местах с высокой температурой окружающей среды радиатор светильника может нагреваться до 60 ºС.</w:t>
            </w:r>
          </w:p>
          <w:p w:rsidR="00FC33BC" w:rsidRDefault="00FC33BC" w:rsidP="0007068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5.6. Светильники при необходимости периодически протираются мягкой влажной тканью</w:t>
            </w:r>
            <w:r w:rsidR="003F20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(светиль</w:t>
            </w:r>
            <w:r w:rsidR="005931E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ик должен быть выключен). Другое обслуживание не требуется.</w:t>
            </w:r>
          </w:p>
        </w:tc>
      </w:tr>
      <w:tr w:rsidR="00FC33BC" w:rsidTr="00C90632">
        <w:trPr>
          <w:trHeight w:val="520"/>
        </w:trPr>
        <w:tc>
          <w:tcPr>
            <w:tcW w:w="7088" w:type="dxa"/>
            <w:gridSpan w:val="2"/>
            <w:vAlign w:val="bottom"/>
            <w:hideMark/>
          </w:tcPr>
          <w:p w:rsidR="00FC33BC" w:rsidRDefault="00FC33BC" w:rsidP="000706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6. ГАРАНТИЙНЫЕ ОБЯЗАТЕЛЬСТВА.</w:t>
            </w:r>
          </w:p>
          <w:p w:rsidR="00FC33BC" w:rsidRDefault="00FC33BC" w:rsidP="000706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FC33BC" w:rsidTr="00C90632">
        <w:trPr>
          <w:trHeight w:val="1271"/>
        </w:trPr>
        <w:tc>
          <w:tcPr>
            <w:tcW w:w="7088" w:type="dxa"/>
            <w:gridSpan w:val="2"/>
            <w:vAlign w:val="bottom"/>
          </w:tcPr>
          <w:p w:rsidR="00FC33BC" w:rsidRDefault="00FC33BC" w:rsidP="0007068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6.1. Гарантийный срок эксплуатации 36 месяцев </w:t>
            </w:r>
            <w:proofErr w:type="gramStart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 даты продажи</w:t>
            </w:r>
            <w:proofErr w:type="gramEnd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, при условии соблюдения правил монтажа и эксплуатации</w:t>
            </w:r>
            <w:r w:rsidR="00AA00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. Гарантийному ремонту подлежат чистые изделия, не имеющие механических повреждений, при наличии этикетки с техническими характеристиками светильника. 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Неисправностью является падение яркости более чем на 20% за период эксплуатации или выход из строя более 20% светодиодной матрицы.</w:t>
            </w:r>
            <w:r w:rsidR="00C90632" w:rsidRPr="00C906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Выход из строя 1- 2 сегментов матрицы не приводит к существенному снижению светового потока &lt;3%, не отражается на ресурсе работы исправных светодиодов  и не является неисправностью.</w:t>
            </w:r>
          </w:p>
          <w:p w:rsidR="00FC33BC" w:rsidRDefault="00FC33BC" w:rsidP="0007068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FC33BC" w:rsidRDefault="00FC33BC" w:rsidP="0007068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6.2. Запрещается разбирать и ремонтировать светильник Потребителем.</w:t>
            </w:r>
          </w:p>
        </w:tc>
      </w:tr>
      <w:tr w:rsidR="00FC33BC" w:rsidTr="00C90632">
        <w:trPr>
          <w:trHeight w:val="3873"/>
        </w:trPr>
        <w:tc>
          <w:tcPr>
            <w:tcW w:w="7088" w:type="dxa"/>
            <w:gridSpan w:val="2"/>
            <w:vAlign w:val="bottom"/>
          </w:tcPr>
          <w:p w:rsidR="00FC33BC" w:rsidRDefault="00FC33BC" w:rsidP="00070681">
            <w:pPr>
              <w:spacing w:after="0" w:line="240" w:lineRule="auto"/>
              <w:jc w:val="both"/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6.3. В случае обнаружения неисправности до истечения гарантийного срока следует обратиться в гарантийную мастерскую по адресу: Московская обл., г. Дубна,</w:t>
            </w:r>
            <w:r w:rsidR="003400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</w:t>
            </w:r>
            <w:proofErr w:type="gramStart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.П</w:t>
            </w:r>
            <w:proofErr w:type="gramEnd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риборостроителей д. 2, здание 34 или по месту приобретения светильников. Тел. 8(985) 420-88-39. Сайт </w:t>
            </w:r>
            <w:hyperlink r:id="rId5" w:history="1">
              <w:r>
                <w:rPr>
                  <w:rStyle w:val="a4"/>
                  <w:rFonts w:ascii="Arial" w:eastAsia="Times New Roman" w:hAnsi="Arial" w:cs="Arial"/>
                  <w:sz w:val="16"/>
                  <w:szCs w:val="16"/>
                  <w:lang w:eastAsia="ru-RU"/>
                </w:rPr>
                <w:t>www.s</w:t>
              </w:r>
              <w:r>
                <w:rPr>
                  <w:rStyle w:val="a4"/>
                  <w:rFonts w:ascii="Arial" w:eastAsia="Times New Roman" w:hAnsi="Arial" w:cs="Arial"/>
                  <w:sz w:val="16"/>
                  <w:szCs w:val="16"/>
                  <w:lang w:val="en-US" w:eastAsia="ru-RU"/>
                </w:rPr>
                <w:t>v</w:t>
              </w:r>
              <w:proofErr w:type="spellStart"/>
              <w:r>
                <w:rPr>
                  <w:rStyle w:val="a4"/>
                  <w:rFonts w:ascii="Arial" w:eastAsia="Times New Roman" w:hAnsi="Arial" w:cs="Arial"/>
                  <w:sz w:val="16"/>
                  <w:szCs w:val="16"/>
                  <w:lang w:eastAsia="ru-RU"/>
                </w:rPr>
                <w:t>etolub.ru</w:t>
              </w:r>
              <w:proofErr w:type="spellEnd"/>
            </w:hyperlink>
          </w:p>
          <w:p w:rsidR="00FC33BC" w:rsidRDefault="00FC33BC" w:rsidP="00070681">
            <w:pPr>
              <w:spacing w:after="0" w:line="240" w:lineRule="auto"/>
              <w:jc w:val="both"/>
              <w:rPr>
                <w:rFonts w:ascii="Arial Narrow" w:hAnsi="Arial Narrow"/>
                <w:b/>
                <w:sz w:val="20"/>
              </w:rPr>
            </w:pPr>
          </w:p>
          <w:p w:rsidR="00FC33BC" w:rsidRDefault="00FC33BC" w:rsidP="00070681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7. СВИДЕТЕЛЬСТВО О ПРИЕМКЕ.</w:t>
            </w:r>
          </w:p>
          <w:p w:rsidR="00FC33BC" w:rsidRDefault="00FC33BC" w:rsidP="00070681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</w:rPr>
            </w:pPr>
          </w:p>
          <w:p w:rsidR="00FC33BC" w:rsidRDefault="00FC33BC" w:rsidP="0007068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Светильник светодиодный </w:t>
            </w:r>
            <w:r w:rsidR="00057B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Светолюб-</w:t>
            </w:r>
            <w:r w:rsidR="002E1AFF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Торг-6002-</w:t>
            </w:r>
            <w:r w:rsidR="002E1AFF" w:rsidRPr="00C90632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7</w:t>
            </w:r>
            <w:r w:rsidR="00057B99" w:rsidRPr="00057B99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0</w:t>
            </w:r>
            <w:r w:rsidR="00057B99" w:rsidRPr="00FE413F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-</w:t>
            </w:r>
            <w:r w:rsidR="004274C9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7540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. </w:t>
            </w:r>
            <w:proofErr w:type="gramStart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Признан</w:t>
            </w:r>
            <w:proofErr w:type="gramEnd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годным к эксплуатации и соответствует техническим условиям </w:t>
            </w:r>
            <w:r w:rsidR="003F20A3" w:rsidRPr="00967D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ТУ </w:t>
            </w:r>
            <w:r w:rsidR="003F20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ЕГЛР.676711.001 (</w:t>
            </w:r>
            <w:r w:rsidR="003F20A3" w:rsidRPr="00967D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3461-001-03472320-2016</w:t>
            </w:r>
            <w:r w:rsidR="003F20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).</w:t>
            </w:r>
          </w:p>
          <w:p w:rsidR="00FC33BC" w:rsidRDefault="00FC33BC" w:rsidP="0007068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FC33BC" w:rsidRDefault="00FC33BC" w:rsidP="0007068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FC33BC" w:rsidRDefault="00FC33BC" w:rsidP="0007068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Серийный номер/ дата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изготовления_____________________________М.П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 Производителя</w:t>
            </w:r>
          </w:p>
          <w:p w:rsidR="00FC33BC" w:rsidRDefault="00FC33BC" w:rsidP="0007068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FC33BC" w:rsidRDefault="00FC33BC" w:rsidP="0007068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FC33BC" w:rsidRDefault="00FC33BC" w:rsidP="0007068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Штамп ОТК__________________________</w:t>
            </w:r>
          </w:p>
          <w:p w:rsidR="00FC33BC" w:rsidRDefault="00FC33BC" w:rsidP="0007068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FC33BC" w:rsidRDefault="00FC33BC" w:rsidP="0007068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Дата продажи_________________________</w:t>
            </w:r>
          </w:p>
          <w:p w:rsidR="00FC33BC" w:rsidRDefault="00FC33BC" w:rsidP="0007068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FC33BC" w:rsidRDefault="00FC33BC" w:rsidP="0007068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Продавец__________________________________________________М.П.Продавца</w:t>
            </w:r>
          </w:p>
          <w:p w:rsidR="00FC33BC" w:rsidRDefault="00FC33BC" w:rsidP="0007068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FC33BC" w:rsidRDefault="00FC33BC" w:rsidP="0007068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FC33BC" w:rsidRDefault="00FC33BC" w:rsidP="0007068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FC33BC" w:rsidRDefault="00FC33BC" w:rsidP="0007068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Изготовитель: ООО «Светолюб» 141981 Московская обл., г</w:t>
            </w:r>
            <w:proofErr w:type="gramStart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.Д</w:t>
            </w:r>
            <w:proofErr w:type="gramEnd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убна, ул. Приборостроителей д.2, здание 34</w:t>
            </w:r>
          </w:p>
          <w:p w:rsidR="00FC33BC" w:rsidRDefault="00FC33BC" w:rsidP="0007068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Тел. 8(985)420-88-39, 8(985)420-89-21</w:t>
            </w:r>
          </w:p>
        </w:tc>
      </w:tr>
    </w:tbl>
    <w:p w:rsidR="00794CF5" w:rsidRPr="00967D3D" w:rsidRDefault="00794CF5">
      <w:pPr>
        <w:rPr>
          <w:sz w:val="16"/>
          <w:szCs w:val="16"/>
        </w:rPr>
      </w:pPr>
    </w:p>
    <w:sectPr w:rsidR="00794CF5" w:rsidRPr="00967D3D" w:rsidSect="00967D3D">
      <w:pgSz w:w="16838" w:h="11906" w:orient="landscape"/>
      <w:pgMar w:top="426" w:right="1134" w:bottom="567" w:left="1134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altName w:val="Franklin Gothic Medium Cond"/>
    <w:panose1 w:val="020B0606020202030204"/>
    <w:charset w:val="CC"/>
    <w:family w:val="swiss"/>
    <w:pitch w:val="variable"/>
    <w:sig w:usb0="00000001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5247ED"/>
    <w:multiLevelType w:val="hybridMultilevel"/>
    <w:tmpl w:val="368A9DDE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912783A"/>
    <w:multiLevelType w:val="multilevel"/>
    <w:tmpl w:val="5AB068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characterSpacingControl w:val="doNotCompress"/>
  <w:compat/>
  <w:rsids>
    <w:rsidRoot w:val="00967D3D"/>
    <w:rsid w:val="00034A2E"/>
    <w:rsid w:val="00057B99"/>
    <w:rsid w:val="000D5C3D"/>
    <w:rsid w:val="00206E3F"/>
    <w:rsid w:val="00257B57"/>
    <w:rsid w:val="002669A4"/>
    <w:rsid w:val="002E1AFF"/>
    <w:rsid w:val="003315CA"/>
    <w:rsid w:val="00340025"/>
    <w:rsid w:val="003A625E"/>
    <w:rsid w:val="003B0980"/>
    <w:rsid w:val="003F20A3"/>
    <w:rsid w:val="00414210"/>
    <w:rsid w:val="004223D9"/>
    <w:rsid w:val="004274C9"/>
    <w:rsid w:val="004C06AD"/>
    <w:rsid w:val="005931E3"/>
    <w:rsid w:val="005A394D"/>
    <w:rsid w:val="005C3B39"/>
    <w:rsid w:val="006129C6"/>
    <w:rsid w:val="00684A24"/>
    <w:rsid w:val="006C33F4"/>
    <w:rsid w:val="00720A12"/>
    <w:rsid w:val="00787311"/>
    <w:rsid w:val="00794CF5"/>
    <w:rsid w:val="00846635"/>
    <w:rsid w:val="00847616"/>
    <w:rsid w:val="0093703E"/>
    <w:rsid w:val="00967D3D"/>
    <w:rsid w:val="009E3698"/>
    <w:rsid w:val="009E4504"/>
    <w:rsid w:val="00A012BB"/>
    <w:rsid w:val="00AA009B"/>
    <w:rsid w:val="00B90340"/>
    <w:rsid w:val="00C45F8F"/>
    <w:rsid w:val="00C569DE"/>
    <w:rsid w:val="00C90632"/>
    <w:rsid w:val="00CF2329"/>
    <w:rsid w:val="00D37BA7"/>
    <w:rsid w:val="00D72CDD"/>
    <w:rsid w:val="00DC6CB7"/>
    <w:rsid w:val="00E0158E"/>
    <w:rsid w:val="00E51071"/>
    <w:rsid w:val="00E524FD"/>
    <w:rsid w:val="00F2165E"/>
    <w:rsid w:val="00F944E1"/>
    <w:rsid w:val="00FC33BC"/>
    <w:rsid w:val="00FE41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39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7D3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414210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A62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A625E"/>
    <w:rPr>
      <w:rFonts w:ascii="Segoe UI" w:hAnsi="Segoe UI" w:cs="Segoe UI"/>
      <w:sz w:val="18"/>
      <w:szCs w:val="18"/>
    </w:rPr>
  </w:style>
  <w:style w:type="paragraph" w:styleId="a7">
    <w:name w:val="Body Text Indent"/>
    <w:basedOn w:val="a"/>
    <w:link w:val="a8"/>
    <w:rsid w:val="006129C6"/>
    <w:pPr>
      <w:spacing w:after="0" w:line="200" w:lineRule="exact"/>
      <w:ind w:firstLine="357"/>
    </w:pPr>
    <w:rPr>
      <w:rFonts w:ascii="Times New Roman" w:eastAsia="Times New Roman" w:hAnsi="Times New Roman" w:cs="Times New Roman"/>
      <w:sz w:val="16"/>
      <w:szCs w:val="20"/>
      <w:lang w:eastAsia="ru-RU"/>
    </w:rPr>
  </w:style>
  <w:style w:type="character" w:customStyle="1" w:styleId="a8">
    <w:name w:val="Основной текст с отступом Знак"/>
    <w:basedOn w:val="a0"/>
    <w:link w:val="a7"/>
    <w:rsid w:val="006129C6"/>
    <w:rPr>
      <w:rFonts w:ascii="Times New Roman" w:eastAsia="Times New Roman" w:hAnsi="Times New Roman" w:cs="Times New Roman"/>
      <w:sz w:val="16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144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vetolub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566</Words>
  <Characters>3231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smt.complar@yandex.ru</dc:creator>
  <cp:lastModifiedBy>Пользователь Windows</cp:lastModifiedBy>
  <cp:revision>6</cp:revision>
  <cp:lastPrinted>2020-05-28T13:42:00Z</cp:lastPrinted>
  <dcterms:created xsi:type="dcterms:W3CDTF">2022-04-14T12:14:00Z</dcterms:created>
  <dcterms:modified xsi:type="dcterms:W3CDTF">2022-05-06T07:17:00Z</dcterms:modified>
</cp:coreProperties>
</file>